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i/>
          <w:color w:val="000000" w:themeColor="text1"/>
          <w:sz w:val="28"/>
          <w:szCs w:val="28"/>
          <w:highlight w:val="white"/>
        </w:rPr>
      </w:pPr>
      <w:r>
        <w:rPr>
          <w:b/>
          <w:i/>
          <w:sz w:val="28"/>
          <w:szCs w:val="28"/>
        </w:rPr>
        <w:t xml:space="preserve">Перечень зон деятельности </w:t>
      </w:r>
      <w:r>
        <w:rPr>
          <w:b/>
          <w:i/>
          <w:sz w:val="28"/>
          <w:szCs w:val="28"/>
        </w:rPr>
        <w:t xml:space="preserve">ПКГУП «КЭС»</w:t>
      </w:r>
      <w:r>
        <w:rPr>
          <w:color w:val="000000" w:themeColor="text1"/>
          <w:highlight w:val="white"/>
        </w:rPr>
      </w:r>
    </w:p>
    <w:tbl>
      <w:tblPr>
        <w:tblStyle w:val="60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>
        <w:trPr>
          <w:trHeight w:val="11454"/>
        </w:trPr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край,г.о. Пермский, г. Пермь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г. Кунгур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г. Кунгур,  п. Дальний 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г.Кунгур,  Военный  городок 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/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г.Кунгур,  пос.Кирова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/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г.Кунгур,  п.Первомайский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/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 с. Плеханово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г.Кунгур, м-р Шпальник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с. Кинделино</w:t>
            </w: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с. Зарубино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с. Зуята</w:t>
            </w: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с. Кыласово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д. Новоселы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с. Филипповка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с. Неволино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д. Ерши</w:t>
            </w:r>
            <w:r/>
            <w:r/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п. Комсомольский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/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Кунгурский район, д. Гари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район,г.Чернушка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район,г.Чернушка, Полигон ТБО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/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район,г.Чернушка, район аэропорта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район,г. Чернушка, район объездной дороги Чернушка-Куеда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район,г. Чернушка, станция Чернушка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д. Большой Березник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д. Зверево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с. Трун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район,д. Анастасино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с. Калиновка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с. Ореховая Гора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район,с. Тюй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с. Етыш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с. Ананьино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район,Калиновское с/п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с. Рябки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г. Чернушка, сад-огород «Строитель»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д. Слудка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 с. Бедряж</w:t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Чернушинский район,пос. Азинский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Частинский р-он, Ножовское с/п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П</w:t>
            </w: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ермский край, Красновишерский р-он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Добрянский р-он, Дивьинское с/п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Усольский р-он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Березниковский р-он, Уньвинское мр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Уинский р-он, Судинское с/п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ермский край, Кунгурский р-он, Кокуйское м.р.</w:t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Октябрьский р-он, Трифоновское м.р.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/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Куединский р-он</w:t>
            </w:r>
            <w:r>
              <w:rPr>
                <w:color w:val="000000" w:themeColor="text1"/>
                <w:highlight w:val="white"/>
              </w:rPr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 Добрянка, Левшино-Мохово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 Добрянский, п. Полазна,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Добрянский район, Краснослудское с/п, ст. Бобки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 Добрянка, д. Кыж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  Добрянский, рп. Полазна, СТ Прибой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го Добрянский п. Дивья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 Добрянский, п.  Тюсь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 Добрянский, с. Голубята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Добрянский район, Краснослудское сельское поселение, д. Адищево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 Добрянский, п. Таборы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городской округ Добрянский, п.п.ст.Пальники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 Добрянский, д. Липов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 Добрянка, с. Пермское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 Добрянский, п. Вильва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 Добрянский, п. Ярино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г.о. Добрянский, п. Трактовый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Пермский край, Голый мыс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</w:p>
          <w:p>
            <w:pPr>
              <w:jc w:val="both"/>
              <w:spacing w:before="0"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none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284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8A86-C312-4765-9D31-2432F599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revision>12</cp:revision>
  <dcterms:created xsi:type="dcterms:W3CDTF">2016-02-25T04:49:00Z</dcterms:created>
  <dcterms:modified xsi:type="dcterms:W3CDTF">2024-02-29T16:16:56Z</dcterms:modified>
</cp:coreProperties>
</file>